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5B05" w14:textId="77777777" w:rsidR="007C5841" w:rsidRDefault="003B0F64">
      <w:r>
        <w:t xml:space="preserve">PROGRAMMA FORMATIVO </w:t>
      </w:r>
    </w:p>
    <w:p w14:paraId="31FAB6BE" w14:textId="10607736" w:rsidR="003B0F64" w:rsidRDefault="009443D8" w:rsidP="003B0F64">
      <w:pPr>
        <w:pStyle w:val="Paragrafoelenco"/>
        <w:ind w:left="-6" w:firstLine="344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Il borsista </w:t>
      </w:r>
      <w:r w:rsidR="00C82E1C">
        <w:rPr>
          <w:rFonts w:ascii="Times New Roman" w:eastAsia="Cambria" w:hAnsi="Times New Roman" w:cs="Times New Roman"/>
        </w:rPr>
        <w:t>svolger</w:t>
      </w:r>
      <w:r>
        <w:rPr>
          <w:rFonts w:ascii="Times New Roman" w:eastAsia="Cambria" w:hAnsi="Times New Roman" w:cs="Times New Roman"/>
        </w:rPr>
        <w:t>à</w:t>
      </w:r>
      <w:r w:rsidR="003B0F64">
        <w:rPr>
          <w:rFonts w:ascii="Times New Roman" w:eastAsia="Cambria" w:hAnsi="Times New Roman" w:cs="Times New Roman"/>
        </w:rPr>
        <w:t xml:space="preserve"> attività di collaborazione presso il Servizio Anestesia di cui il tutor è responsabile con i seguenti compiti: esecuzione anestesie generali in routine e regime di emergenza</w:t>
      </w:r>
      <w:r>
        <w:rPr>
          <w:rFonts w:ascii="Times New Roman" w:eastAsia="Cambria" w:hAnsi="Times New Roman" w:cs="Times New Roman"/>
        </w:rPr>
        <w:t xml:space="preserve"> in pazienti che devono essere sottoposti ad esame diagnostico di Tomografia computerizzata</w:t>
      </w:r>
      <w:r w:rsidR="003B0F64">
        <w:rPr>
          <w:rFonts w:ascii="Times New Roman" w:eastAsia="Cambria" w:hAnsi="Times New Roman" w:cs="Times New Roman"/>
        </w:rPr>
        <w:t>.</w:t>
      </w:r>
      <w:r>
        <w:rPr>
          <w:rFonts w:ascii="Times New Roman" w:eastAsia="Cambria" w:hAnsi="Times New Roman" w:cs="Times New Roman"/>
        </w:rPr>
        <w:t xml:space="preserve"> Durante lo svolgiment</w:t>
      </w:r>
      <w:r w:rsidR="00A47D9F">
        <w:rPr>
          <w:rFonts w:ascii="Times New Roman" w:eastAsia="Cambria" w:hAnsi="Times New Roman" w:cs="Times New Roman"/>
        </w:rPr>
        <w:t xml:space="preserve">o deli dodici mesi della borsa </w:t>
      </w:r>
      <w:r>
        <w:rPr>
          <w:rFonts w:ascii="Times New Roman" w:eastAsia="Cambria" w:hAnsi="Times New Roman" w:cs="Times New Roman"/>
        </w:rPr>
        <w:t>il borsista dovrà applicare diversi protocolli anestesiologi</w:t>
      </w:r>
      <w:r w:rsidR="00A47D9F">
        <w:rPr>
          <w:rFonts w:ascii="Times New Roman" w:eastAsia="Cambria" w:hAnsi="Times New Roman" w:cs="Times New Roman"/>
        </w:rPr>
        <w:t xml:space="preserve">ci a cani, </w:t>
      </w:r>
      <w:r>
        <w:rPr>
          <w:rFonts w:ascii="Times New Roman" w:eastAsia="Cambria" w:hAnsi="Times New Roman" w:cs="Times New Roman"/>
        </w:rPr>
        <w:t>gatti</w:t>
      </w:r>
      <w:r w:rsidR="00A47D9F">
        <w:rPr>
          <w:rFonts w:ascii="Times New Roman" w:eastAsia="Cambria" w:hAnsi="Times New Roman" w:cs="Times New Roman"/>
        </w:rPr>
        <w:t xml:space="preserve"> e cavalli</w:t>
      </w:r>
      <w:r>
        <w:rPr>
          <w:rFonts w:ascii="Times New Roman" w:eastAsia="Cambria" w:hAnsi="Times New Roman" w:cs="Times New Roman"/>
        </w:rPr>
        <w:t xml:space="preserve"> durante la TC e verificarne l’efficacia per standardizzare gli stessi a seconda della procedura (TC polmone, TC addome, TC cranio) e a seconda del</w:t>
      </w:r>
      <w:r w:rsidR="00A47D9F">
        <w:rPr>
          <w:rFonts w:ascii="Times New Roman" w:eastAsia="Cambria" w:hAnsi="Times New Roman" w:cs="Times New Roman"/>
        </w:rPr>
        <w:t>l</w:t>
      </w:r>
      <w:r>
        <w:rPr>
          <w:rFonts w:ascii="Times New Roman" w:eastAsia="Cambria" w:hAnsi="Times New Roman" w:cs="Times New Roman"/>
        </w:rPr>
        <w:t>e condizioni del paziente.</w:t>
      </w:r>
      <w:r w:rsidR="003B0F64">
        <w:rPr>
          <w:rFonts w:ascii="Times New Roman" w:eastAsia="Cambria" w:hAnsi="Times New Roman" w:cs="Times New Roman"/>
        </w:rPr>
        <w:t xml:space="preserve"> Il Borsista, già con esperienza nell’esecuzione de</w:t>
      </w:r>
      <w:r w:rsidR="00B7228A">
        <w:rPr>
          <w:rFonts w:ascii="Times New Roman" w:eastAsia="Cambria" w:hAnsi="Times New Roman" w:cs="Times New Roman"/>
        </w:rPr>
        <w:t>ll’anestesia generale</w:t>
      </w:r>
      <w:r w:rsidR="00A47D9F">
        <w:rPr>
          <w:rFonts w:ascii="Times New Roman" w:eastAsia="Cambria" w:hAnsi="Times New Roman" w:cs="Times New Roman"/>
        </w:rPr>
        <w:t xml:space="preserve"> e della sedazione</w:t>
      </w:r>
      <w:r w:rsidR="00B7228A">
        <w:rPr>
          <w:rFonts w:ascii="Times New Roman" w:eastAsia="Cambria" w:hAnsi="Times New Roman" w:cs="Times New Roman"/>
        </w:rPr>
        <w:t xml:space="preserve"> in cani, gatti </w:t>
      </w:r>
      <w:r w:rsidR="00A47D9F">
        <w:rPr>
          <w:rFonts w:ascii="Times New Roman" w:eastAsia="Cambria" w:hAnsi="Times New Roman" w:cs="Times New Roman"/>
        </w:rPr>
        <w:t xml:space="preserve">e cavalli </w:t>
      </w:r>
      <w:r w:rsidR="003B0F64">
        <w:rPr>
          <w:rFonts w:ascii="Times New Roman" w:eastAsia="Cambria" w:hAnsi="Times New Roman" w:cs="Times New Roman"/>
        </w:rPr>
        <w:t>eseguirà l’anestesia generale</w:t>
      </w:r>
      <w:r w:rsidR="00A47D9F">
        <w:rPr>
          <w:rFonts w:ascii="Times New Roman" w:eastAsia="Cambria" w:hAnsi="Times New Roman" w:cs="Times New Roman"/>
        </w:rPr>
        <w:t xml:space="preserve"> o la sedazione</w:t>
      </w:r>
      <w:r w:rsidR="003B0F64">
        <w:rPr>
          <w:rFonts w:ascii="Times New Roman" w:eastAsia="Cambria" w:hAnsi="Times New Roman" w:cs="Times New Roman"/>
        </w:rPr>
        <w:t xml:space="preserve"> </w:t>
      </w:r>
      <w:r w:rsidR="00B7228A">
        <w:rPr>
          <w:rFonts w:ascii="Times New Roman" w:eastAsia="Cambria" w:hAnsi="Times New Roman" w:cs="Times New Roman"/>
        </w:rPr>
        <w:t>in animali</w:t>
      </w:r>
      <w:r w:rsidR="003B0F64">
        <w:rPr>
          <w:rFonts w:ascii="Times New Roman" w:eastAsia="Cambria" w:hAnsi="Times New Roman" w:cs="Times New Roman"/>
        </w:rPr>
        <w:t xml:space="preserve"> </w:t>
      </w:r>
      <w:r w:rsidR="003B0F64" w:rsidRPr="00D9643E">
        <w:rPr>
          <w:rFonts w:ascii="Times New Roman" w:eastAsia="Cambria" w:hAnsi="Times New Roman" w:cs="Times New Roman"/>
        </w:rPr>
        <w:t>di propri</w:t>
      </w:r>
      <w:r w:rsidR="003B0F64">
        <w:rPr>
          <w:rFonts w:ascii="Times New Roman" w:eastAsia="Cambria" w:hAnsi="Times New Roman" w:cs="Times New Roman"/>
        </w:rPr>
        <w:t>età condotti presso l’Ospedale D</w:t>
      </w:r>
      <w:r w:rsidR="003B0F64" w:rsidRPr="00D9643E">
        <w:rPr>
          <w:rFonts w:ascii="Times New Roman" w:eastAsia="Cambria" w:hAnsi="Times New Roman" w:cs="Times New Roman"/>
        </w:rPr>
        <w:t xml:space="preserve">idattico </w:t>
      </w:r>
      <w:r w:rsidR="003B0F64">
        <w:rPr>
          <w:rFonts w:ascii="Times New Roman" w:eastAsia="Cambria" w:hAnsi="Times New Roman" w:cs="Times New Roman"/>
        </w:rPr>
        <w:t>Universitario</w:t>
      </w:r>
      <w:r w:rsidR="003B0F64" w:rsidRPr="00D9643E">
        <w:rPr>
          <w:rFonts w:ascii="Times New Roman" w:eastAsia="Cambria" w:hAnsi="Times New Roman" w:cs="Times New Roman"/>
        </w:rPr>
        <w:t xml:space="preserve"> per essere sottoposti a </w:t>
      </w:r>
      <w:r w:rsidR="00A47D9F">
        <w:rPr>
          <w:rFonts w:ascii="Times New Roman" w:eastAsia="Cambria" w:hAnsi="Times New Roman" w:cs="Times New Roman"/>
        </w:rPr>
        <w:t>esame diagnostico di TC.</w:t>
      </w:r>
      <w:r w:rsidR="00C82E1C">
        <w:rPr>
          <w:rFonts w:ascii="Times New Roman" w:eastAsia="Cambria" w:hAnsi="Times New Roman" w:cs="Times New Roman"/>
        </w:rPr>
        <w:t xml:space="preserve"> </w:t>
      </w:r>
    </w:p>
    <w:p w14:paraId="41E303A7" w14:textId="0A69A6D6" w:rsidR="009443D8" w:rsidRDefault="009443D8" w:rsidP="003B0F64">
      <w:pPr>
        <w:pStyle w:val="Paragrafoelenco"/>
        <w:ind w:left="-6" w:firstLine="344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Durante le anestesie generali</w:t>
      </w:r>
      <w:r w:rsidR="00A47D9F">
        <w:rPr>
          <w:rFonts w:ascii="Times New Roman" w:eastAsia="Cambria" w:hAnsi="Times New Roman" w:cs="Times New Roman"/>
        </w:rPr>
        <w:t xml:space="preserve"> e le sedazioni</w:t>
      </w:r>
      <w:r>
        <w:rPr>
          <w:rFonts w:ascii="Times New Roman" w:eastAsia="Cambria" w:hAnsi="Times New Roman" w:cs="Times New Roman"/>
        </w:rPr>
        <w:t xml:space="preserve"> tutti i parametri cardiocircolatori e respiratori verranno monitorati e registrati su apposite cartelle ogni 5 minuti.</w:t>
      </w:r>
    </w:p>
    <w:p w14:paraId="7258AD13" w14:textId="77777777" w:rsidR="003B0F64" w:rsidRDefault="003B0F64">
      <w:bookmarkStart w:id="0" w:name="_GoBack"/>
      <w:bookmarkEnd w:id="0"/>
    </w:p>
    <w:sectPr w:rsidR="003B0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64"/>
    <w:rsid w:val="003B0F64"/>
    <w:rsid w:val="004A3529"/>
    <w:rsid w:val="007C5841"/>
    <w:rsid w:val="00892656"/>
    <w:rsid w:val="009443D8"/>
    <w:rsid w:val="00A47D9F"/>
    <w:rsid w:val="00B7228A"/>
    <w:rsid w:val="00C82E1C"/>
    <w:rsid w:val="00E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3DFA"/>
  <w15:chartTrackingRefBased/>
  <w15:docId w15:val="{D0D54D23-F1F5-49A6-830A-6D736BC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0F64"/>
    <w:pPr>
      <w:spacing w:after="20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4DE3863E28141909C79BD03963C10" ma:contentTypeVersion="9" ma:contentTypeDescription="Create a new document." ma:contentTypeScope="" ma:versionID="0c78668dfa3be6e654e01dc929af561b">
  <xsd:schema xmlns:xsd="http://www.w3.org/2001/XMLSchema" xmlns:xs="http://www.w3.org/2001/XMLSchema" xmlns:p="http://schemas.microsoft.com/office/2006/metadata/properties" xmlns:ns3="8ebd270b-f57d-4265-b562-91bdaf440e4f" xmlns:ns4="c8393b63-87b4-40f5-9660-2b85662daf79" targetNamespace="http://schemas.microsoft.com/office/2006/metadata/properties" ma:root="true" ma:fieldsID="6364813c437933592b3f2312b663ae70" ns3:_="" ns4:_="">
    <xsd:import namespace="8ebd270b-f57d-4265-b562-91bdaf440e4f"/>
    <xsd:import namespace="c8393b63-87b4-40f5-9660-2b85662da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d270b-f57d-4265-b562-91bdaf44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93b63-87b4-40f5-9660-2b85662d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C471F-BE14-43DA-8FCD-1E1A242A7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d270b-f57d-4265-b562-91bdaf440e4f"/>
    <ds:schemaRef ds:uri="c8393b63-87b4-40f5-9660-2b85662da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0F2E8-EF73-4435-9038-76BEDFCC2B50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ebd270b-f57d-4265-b562-91bdaf440e4f"/>
    <ds:schemaRef ds:uri="c8393b63-87b4-40f5-9660-2b85662daf79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1F705A72-4280-4E28-883A-8C44635A1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Romagnoli</dc:creator>
  <cp:keywords/>
  <dc:description/>
  <cp:lastModifiedBy>Noemi Romagnoli</cp:lastModifiedBy>
  <cp:revision>4</cp:revision>
  <dcterms:created xsi:type="dcterms:W3CDTF">2019-09-18T12:27:00Z</dcterms:created>
  <dcterms:modified xsi:type="dcterms:W3CDTF">2019-09-18T12:35:00Z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0x0101005EC4DE3863E28141909C79BD03963C10</vt:lpwstr>
  </property>
</Properties>
</file>